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579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79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3FB3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2019-03-13T03:43:49Z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